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E3" w:rsidRDefault="00C404E3" w:rsidP="00C404E3">
      <w:pPr>
        <w:pStyle w:val="Heading3"/>
      </w:pPr>
      <w:bookmarkStart w:id="0" w:name="_Toc13032069"/>
      <w:bookmarkStart w:id="1" w:name="_Toc34463261"/>
      <w:bookmarkStart w:id="2" w:name="_Toc34463481"/>
      <w:bookmarkStart w:id="3" w:name="_Toc34723722"/>
      <w:bookmarkStart w:id="4" w:name="_Ref35417949"/>
      <w:bookmarkStart w:id="5" w:name="_Toc38700750"/>
      <w:r>
        <w:t>IDJI 6.09.1</w:t>
      </w:r>
      <w:bookmarkStart w:id="6" w:name="_GoBack"/>
      <w:bookmarkEnd w:id="6"/>
      <w:r>
        <w:t xml:space="preserve"> – Amendments to contracts</w:t>
      </w:r>
      <w:bookmarkEnd w:id="0"/>
      <w:bookmarkEnd w:id="1"/>
      <w:bookmarkEnd w:id="2"/>
      <w:bookmarkEnd w:id="3"/>
      <w:bookmarkEnd w:id="4"/>
      <w:bookmarkEnd w:id="5"/>
    </w:p>
    <w:p w:rsidR="00C404E3" w:rsidRDefault="00C404E3" w:rsidP="00C404E3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C404E3" w:rsidRDefault="00C404E3" w:rsidP="00C404E3">
      <w:pPr>
        <w:pStyle w:val="Instruction"/>
      </w:pPr>
      <w:r>
        <w:tab/>
        <w:t>A contract may be amended or modified by an agreement of the parties.  This requires all of the elements of any other contract.</w:t>
      </w:r>
    </w:p>
    <w:p w:rsidR="007A3362" w:rsidRDefault="00C404E3" w:rsidP="00C404E3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3"/>
    <w:rsid w:val="00544374"/>
    <w:rsid w:val="00C404E3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404E3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04E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404E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404E3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404E3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04E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404E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404E3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2011-11-01T19:55:00Z</dcterms:created>
  <dcterms:modified xsi:type="dcterms:W3CDTF">2011-11-01T19:56:00Z</dcterms:modified>
</cp:coreProperties>
</file>