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3C" w:rsidRDefault="00E95C3C" w:rsidP="00E95C3C">
      <w:pPr>
        <w:pStyle w:val="Heading3"/>
      </w:pPr>
      <w:bookmarkStart w:id="0" w:name="_Toc13032041"/>
      <w:bookmarkStart w:id="1" w:name="_Toc34463234"/>
      <w:bookmarkStart w:id="2" w:name="_Toc34463454"/>
      <w:bookmarkStart w:id="3" w:name="_Toc34723695"/>
      <w:bookmarkStart w:id="4" w:name="_Ref35416442"/>
      <w:bookmarkStart w:id="5" w:name="_Toc38700725"/>
      <w:r>
        <w:t>IDJI 6.01.1 – Ele</w:t>
      </w:r>
      <w:bookmarkStart w:id="6" w:name="_GoBack"/>
      <w:bookmarkEnd w:id="6"/>
      <w:r>
        <w:t>ments of contract - introductory</w:t>
      </w:r>
      <w:bookmarkEnd w:id="0"/>
      <w:bookmarkEnd w:id="1"/>
      <w:bookmarkEnd w:id="2"/>
      <w:bookmarkEnd w:id="3"/>
      <w:bookmarkEnd w:id="4"/>
      <w:bookmarkEnd w:id="5"/>
    </w:p>
    <w:p w:rsidR="00E95C3C" w:rsidRDefault="00E95C3C" w:rsidP="00E95C3C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E95C3C" w:rsidRDefault="00E95C3C" w:rsidP="00E95C3C">
      <w:pPr>
        <w:pStyle w:val="Instruction"/>
        <w:ind w:left="0" w:firstLine="720"/>
      </w:pPr>
      <w:r>
        <w:t xml:space="preserve">A contract is an agreement between two or more parties to do or not do something that is supported by consideration.  </w:t>
      </w:r>
    </w:p>
    <w:p w:rsidR="00E95C3C" w:rsidRDefault="00E95C3C" w:rsidP="00E95C3C">
      <w:pPr>
        <w:pStyle w:val="Instruction"/>
        <w:ind w:left="0" w:firstLine="720"/>
      </w:pPr>
      <w:r>
        <w:t>There are four elements to complete a contract.  Every contract must have these four elements.  The four elements are:</w:t>
      </w:r>
    </w:p>
    <w:p w:rsidR="00E95C3C" w:rsidRDefault="00E95C3C" w:rsidP="00E95C3C">
      <w:pPr>
        <w:pStyle w:val="Instruction"/>
      </w:pPr>
      <w:r>
        <w:t>1.</w:t>
      </w:r>
      <w:r>
        <w:tab/>
        <w:t>Competent parties;</w:t>
      </w:r>
    </w:p>
    <w:p w:rsidR="00E95C3C" w:rsidRDefault="00E95C3C" w:rsidP="00E95C3C">
      <w:pPr>
        <w:pStyle w:val="Instruction"/>
      </w:pPr>
      <w:r>
        <w:t>2.</w:t>
      </w:r>
      <w:r>
        <w:tab/>
        <w:t>A lawful purpose;</w:t>
      </w:r>
    </w:p>
    <w:p w:rsidR="00E95C3C" w:rsidRDefault="00E95C3C" w:rsidP="00E95C3C">
      <w:pPr>
        <w:pStyle w:val="Instruction"/>
      </w:pPr>
      <w:r>
        <w:t>3.</w:t>
      </w:r>
      <w:r>
        <w:tab/>
        <w:t>Valid consideration; and</w:t>
      </w:r>
    </w:p>
    <w:p w:rsidR="00E95C3C" w:rsidRDefault="00E95C3C" w:rsidP="00E95C3C">
      <w:pPr>
        <w:pStyle w:val="Instruction"/>
      </w:pPr>
      <w:r>
        <w:t>4.</w:t>
      </w:r>
      <w:r>
        <w:tab/>
        <w:t>Mutual agreement by all parties to all essential terms.</w:t>
      </w:r>
    </w:p>
    <w:p w:rsidR="00E95C3C" w:rsidRDefault="00E95C3C" w:rsidP="00E95C3C">
      <w:pPr>
        <w:pStyle w:val="Instruction"/>
        <w:ind w:left="0" w:firstLine="720"/>
      </w:pPr>
      <w:r>
        <w:t xml:space="preserve">It is not disputed that the following elements are present in the contract alleged in this case: [State the elements of the contract that are not in dispute, such as “The parties are competent to enter into a contract, and the alleged contract was for a lawful purpose.”].  </w:t>
      </w:r>
    </w:p>
    <w:p w:rsidR="00E95C3C" w:rsidRDefault="00E95C3C" w:rsidP="00E95C3C">
      <w:pPr>
        <w:tabs>
          <w:tab w:val="left" w:pos="-720"/>
        </w:tabs>
        <w:suppressAutoHyphens/>
        <w:spacing w:line="480" w:lineRule="atLeast"/>
        <w:jc w:val="both"/>
      </w:pPr>
    </w:p>
    <w:p w:rsidR="00E95C3C" w:rsidRDefault="00E95C3C" w:rsidP="00E95C3C">
      <w:pPr>
        <w:tabs>
          <w:tab w:val="left" w:pos="-720"/>
        </w:tabs>
        <w:suppressAutoHyphens/>
        <w:ind w:right="720"/>
        <w:jc w:val="both"/>
      </w:pPr>
      <w:r>
        <w:t>Comment:</w:t>
      </w:r>
    </w:p>
    <w:p w:rsidR="007A3362" w:rsidRDefault="00E95C3C" w:rsidP="00E95C3C">
      <w:r>
        <w:tab/>
        <w:t>The committee recommends that this instruction be used only where the jury actually needs a "lecture on contracts" The detailed instruction should usually be unnecessary, as only specific issues in dispute need be covered.</w:t>
      </w:r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C"/>
    <w:rsid w:val="00544374"/>
    <w:rsid w:val="00DA3581"/>
    <w:rsid w:val="00E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5C3C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5C3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95C3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95C3C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5C3C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5C3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95C3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95C3C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2011-11-01T19:19:00Z</dcterms:created>
  <dcterms:modified xsi:type="dcterms:W3CDTF">2011-11-01T19:20:00Z</dcterms:modified>
</cp:coreProperties>
</file>