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8BFC" w14:textId="3A6CF59E" w:rsidR="00924BCB" w:rsidRPr="00692BBA" w:rsidRDefault="00924BCB" w:rsidP="00457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lk162707267"/>
      <w:r w:rsidRPr="00692B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ICJI 170</w:t>
      </w:r>
      <w:r w:rsidR="004E3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692B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Defendant’s Right to Allocution </w:t>
      </w:r>
    </w:p>
    <w:p w14:paraId="51E3308A" w14:textId="77777777" w:rsidR="00924BCB" w:rsidRPr="00692BBA" w:rsidRDefault="00924BCB" w:rsidP="00692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53231" w14:textId="5F957488" w:rsidR="00924BCB" w:rsidRPr="00692BBA" w:rsidRDefault="00924BCB" w:rsidP="00692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BBA">
        <w:rPr>
          <w:rFonts w:ascii="Times New Roman" w:eastAsia="Times New Roman" w:hAnsi="Times New Roman" w:cs="Times New Roman"/>
          <w:sz w:val="24"/>
          <w:szCs w:val="24"/>
        </w:rPr>
        <w:t xml:space="preserve">The Defendant has the right to personally address you. This is called the “right of allocution.” </w:t>
      </w:r>
      <w:proofErr w:type="gramStart"/>
      <w:r w:rsidRPr="00692BBA">
        <w:rPr>
          <w:rFonts w:ascii="Times New Roman" w:eastAsia="Times New Roman" w:hAnsi="Times New Roman" w:cs="Times New Roman"/>
          <w:sz w:val="24"/>
          <w:szCs w:val="24"/>
        </w:rPr>
        <w:t>Allocution</w:t>
      </w:r>
      <w:proofErr w:type="gramEnd"/>
      <w:r w:rsidRPr="00692BBA">
        <w:rPr>
          <w:rFonts w:ascii="Times New Roman" w:eastAsia="Times New Roman" w:hAnsi="Times New Roman" w:cs="Times New Roman"/>
          <w:sz w:val="24"/>
          <w:szCs w:val="24"/>
        </w:rPr>
        <w:t xml:space="preserve"> is not made under oath and is not subject to cross-examination. The law provides that these statements are something that the defendant is allowed to present to you as mitigation. You may consider these statements in your deliberations.</w:t>
      </w:r>
    </w:p>
    <w:p w14:paraId="17962CDE" w14:textId="77777777" w:rsidR="00C14566" w:rsidRDefault="00C14566" w:rsidP="00C14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7343E7D" w14:textId="6DDECE1D" w:rsidR="00924BCB" w:rsidRDefault="00C14566" w:rsidP="00C14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4566">
        <w:rPr>
          <w:rFonts w:ascii="Times New Roman" w:eastAsia="Times New Roman" w:hAnsi="Times New Roman" w:cs="Times New Roman"/>
          <w:sz w:val="24"/>
          <w:szCs w:val="24"/>
          <w:u w:val="single"/>
        </w:rPr>
        <w:t>Comment</w:t>
      </w:r>
    </w:p>
    <w:p w14:paraId="3773753C" w14:textId="77777777" w:rsidR="00C14566" w:rsidRPr="00C14566" w:rsidRDefault="00C14566" w:rsidP="00C14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DC7D9EC" w14:textId="6290AB74" w:rsidR="00C14566" w:rsidRPr="002C6408" w:rsidRDefault="00924BCB" w:rsidP="002C64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BBA">
        <w:rPr>
          <w:rFonts w:ascii="Times New Roman" w:eastAsia="Times New Roman" w:hAnsi="Times New Roman" w:cs="Times New Roman"/>
          <w:sz w:val="24"/>
          <w:szCs w:val="24"/>
        </w:rPr>
        <w:t xml:space="preserve">This instruction should be given only if the defendant exercises the right of </w:t>
      </w:r>
      <w:proofErr w:type="gramStart"/>
      <w:r w:rsidRPr="00692BBA">
        <w:rPr>
          <w:rFonts w:ascii="Times New Roman" w:eastAsia="Times New Roman" w:hAnsi="Times New Roman" w:cs="Times New Roman"/>
          <w:sz w:val="24"/>
          <w:szCs w:val="24"/>
        </w:rPr>
        <w:t>allocution</w:t>
      </w:r>
      <w:proofErr w:type="gramEnd"/>
      <w:r w:rsidRPr="00692BBA">
        <w:rPr>
          <w:rFonts w:ascii="Times New Roman" w:eastAsia="Times New Roman" w:hAnsi="Times New Roman" w:cs="Times New Roman"/>
          <w:sz w:val="24"/>
          <w:szCs w:val="24"/>
        </w:rPr>
        <w:t>, and it should be given immediately before the defendant does so.</w:t>
      </w:r>
      <w:bookmarkStart w:id="1" w:name="_Hlk162707324"/>
      <w:bookmarkEnd w:id="0"/>
      <w:bookmarkEnd w:id="1"/>
    </w:p>
    <w:sectPr w:rsidR="00C14566" w:rsidRPr="002C64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FD6D8" w14:textId="77777777" w:rsidR="00DD4894" w:rsidRDefault="00DD4894" w:rsidP="00222286">
      <w:pPr>
        <w:spacing w:after="0" w:line="240" w:lineRule="auto"/>
      </w:pPr>
      <w:r>
        <w:separator/>
      </w:r>
    </w:p>
  </w:endnote>
  <w:endnote w:type="continuationSeparator" w:id="0">
    <w:p w14:paraId="06A5F6CD" w14:textId="77777777" w:rsidR="00DD4894" w:rsidRDefault="00DD4894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2D1B" w14:textId="65CE93F9" w:rsidR="00827CC9" w:rsidRPr="00827CC9" w:rsidRDefault="00827CC9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55D997AA" w14:textId="77777777" w:rsidR="00827CC9" w:rsidRDefault="00827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52448" w14:textId="77777777" w:rsidR="00DD4894" w:rsidRDefault="00DD4894" w:rsidP="00222286">
      <w:pPr>
        <w:spacing w:after="0" w:line="240" w:lineRule="auto"/>
      </w:pPr>
      <w:r>
        <w:separator/>
      </w:r>
    </w:p>
  </w:footnote>
  <w:footnote w:type="continuationSeparator" w:id="0">
    <w:p w14:paraId="4B1A0F26" w14:textId="77777777" w:rsidR="00DD4894" w:rsidRDefault="00DD4894" w:rsidP="002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333C0"/>
    <w:rsid w:val="00053DDE"/>
    <w:rsid w:val="000610F6"/>
    <w:rsid w:val="00083E05"/>
    <w:rsid w:val="000A468C"/>
    <w:rsid w:val="000B28E3"/>
    <w:rsid w:val="000B57C0"/>
    <w:rsid w:val="000C3C57"/>
    <w:rsid w:val="000F7CC7"/>
    <w:rsid w:val="00106E49"/>
    <w:rsid w:val="00107DC0"/>
    <w:rsid w:val="001175DF"/>
    <w:rsid w:val="00131C3E"/>
    <w:rsid w:val="00142C78"/>
    <w:rsid w:val="00161BC1"/>
    <w:rsid w:val="00173B2E"/>
    <w:rsid w:val="0018413C"/>
    <w:rsid w:val="0018715F"/>
    <w:rsid w:val="00192820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C6408"/>
    <w:rsid w:val="002E4F8F"/>
    <w:rsid w:val="002E592C"/>
    <w:rsid w:val="002F3772"/>
    <w:rsid w:val="0030342A"/>
    <w:rsid w:val="0030446F"/>
    <w:rsid w:val="0031152C"/>
    <w:rsid w:val="003165E6"/>
    <w:rsid w:val="0033623F"/>
    <w:rsid w:val="0034253C"/>
    <w:rsid w:val="003502EB"/>
    <w:rsid w:val="0035259B"/>
    <w:rsid w:val="00375548"/>
    <w:rsid w:val="00387A81"/>
    <w:rsid w:val="003A6874"/>
    <w:rsid w:val="003C227E"/>
    <w:rsid w:val="003D29A5"/>
    <w:rsid w:val="003F22DD"/>
    <w:rsid w:val="0042326D"/>
    <w:rsid w:val="0042386C"/>
    <w:rsid w:val="004575CD"/>
    <w:rsid w:val="004D587C"/>
    <w:rsid w:val="004E3B78"/>
    <w:rsid w:val="004E45C2"/>
    <w:rsid w:val="00501B63"/>
    <w:rsid w:val="00505757"/>
    <w:rsid w:val="00523147"/>
    <w:rsid w:val="005272D4"/>
    <w:rsid w:val="00530565"/>
    <w:rsid w:val="00532934"/>
    <w:rsid w:val="00540FE1"/>
    <w:rsid w:val="00560673"/>
    <w:rsid w:val="0056082E"/>
    <w:rsid w:val="00566C82"/>
    <w:rsid w:val="0057429C"/>
    <w:rsid w:val="00575A72"/>
    <w:rsid w:val="00583BA6"/>
    <w:rsid w:val="005A016A"/>
    <w:rsid w:val="005C206C"/>
    <w:rsid w:val="005E645E"/>
    <w:rsid w:val="005F6C8B"/>
    <w:rsid w:val="005F776D"/>
    <w:rsid w:val="00614964"/>
    <w:rsid w:val="00625825"/>
    <w:rsid w:val="00635A00"/>
    <w:rsid w:val="0066276A"/>
    <w:rsid w:val="00687240"/>
    <w:rsid w:val="00692BBA"/>
    <w:rsid w:val="006A2364"/>
    <w:rsid w:val="006D2789"/>
    <w:rsid w:val="006D7A2B"/>
    <w:rsid w:val="006E3CC8"/>
    <w:rsid w:val="00706814"/>
    <w:rsid w:val="00742C50"/>
    <w:rsid w:val="00762285"/>
    <w:rsid w:val="00772987"/>
    <w:rsid w:val="00791353"/>
    <w:rsid w:val="007A1734"/>
    <w:rsid w:val="007B6EF8"/>
    <w:rsid w:val="007F0117"/>
    <w:rsid w:val="008126D1"/>
    <w:rsid w:val="008228FF"/>
    <w:rsid w:val="0082405E"/>
    <w:rsid w:val="00827449"/>
    <w:rsid w:val="008276D1"/>
    <w:rsid w:val="00827CC9"/>
    <w:rsid w:val="00841B47"/>
    <w:rsid w:val="008570F1"/>
    <w:rsid w:val="008620A9"/>
    <w:rsid w:val="00886907"/>
    <w:rsid w:val="008A3553"/>
    <w:rsid w:val="008A7AD6"/>
    <w:rsid w:val="008B71A1"/>
    <w:rsid w:val="008D4A3A"/>
    <w:rsid w:val="008E245F"/>
    <w:rsid w:val="008F67EF"/>
    <w:rsid w:val="00907357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9F1EBC"/>
    <w:rsid w:val="00A42972"/>
    <w:rsid w:val="00A447AF"/>
    <w:rsid w:val="00A57A35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4434"/>
    <w:rsid w:val="00BA5188"/>
    <w:rsid w:val="00BB7911"/>
    <w:rsid w:val="00BC1374"/>
    <w:rsid w:val="00BC7B09"/>
    <w:rsid w:val="00BE0CDA"/>
    <w:rsid w:val="00BE2066"/>
    <w:rsid w:val="00BF2014"/>
    <w:rsid w:val="00C14566"/>
    <w:rsid w:val="00C30488"/>
    <w:rsid w:val="00C401A1"/>
    <w:rsid w:val="00C62B06"/>
    <w:rsid w:val="00C67717"/>
    <w:rsid w:val="00C70712"/>
    <w:rsid w:val="00C9083B"/>
    <w:rsid w:val="00C93848"/>
    <w:rsid w:val="00C94A82"/>
    <w:rsid w:val="00CC301B"/>
    <w:rsid w:val="00CD164C"/>
    <w:rsid w:val="00CE1AEE"/>
    <w:rsid w:val="00CE5125"/>
    <w:rsid w:val="00CF0AE8"/>
    <w:rsid w:val="00CF3175"/>
    <w:rsid w:val="00CF397F"/>
    <w:rsid w:val="00CF7466"/>
    <w:rsid w:val="00D13F1E"/>
    <w:rsid w:val="00D14EA7"/>
    <w:rsid w:val="00D677AF"/>
    <w:rsid w:val="00D82BF5"/>
    <w:rsid w:val="00D834BD"/>
    <w:rsid w:val="00DC1A9D"/>
    <w:rsid w:val="00DD4894"/>
    <w:rsid w:val="00DD562A"/>
    <w:rsid w:val="00DE3EE6"/>
    <w:rsid w:val="00DE7256"/>
    <w:rsid w:val="00DF2022"/>
    <w:rsid w:val="00E22808"/>
    <w:rsid w:val="00E24F22"/>
    <w:rsid w:val="00E302B5"/>
    <w:rsid w:val="00E363BF"/>
    <w:rsid w:val="00E46BEF"/>
    <w:rsid w:val="00E6586B"/>
    <w:rsid w:val="00E76C89"/>
    <w:rsid w:val="00EA177F"/>
    <w:rsid w:val="00EA1FFE"/>
    <w:rsid w:val="00EB4CE2"/>
    <w:rsid w:val="00EF05C9"/>
    <w:rsid w:val="00EF54B7"/>
    <w:rsid w:val="00F27A2C"/>
    <w:rsid w:val="00F3100A"/>
    <w:rsid w:val="00F5434A"/>
    <w:rsid w:val="00F62821"/>
    <w:rsid w:val="00F649DA"/>
    <w:rsid w:val="00F776FB"/>
    <w:rsid w:val="00FA616D"/>
    <w:rsid w:val="00FB2043"/>
    <w:rsid w:val="00FC0F80"/>
    <w:rsid w:val="00FD11E2"/>
    <w:rsid w:val="00FE05C1"/>
    <w:rsid w:val="00FE17CB"/>
    <w:rsid w:val="00FE306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11</cp:revision>
  <cp:lastPrinted>2024-03-31T18:08:00Z</cp:lastPrinted>
  <dcterms:created xsi:type="dcterms:W3CDTF">2024-05-23T20:14:00Z</dcterms:created>
  <dcterms:modified xsi:type="dcterms:W3CDTF">2024-06-10T19:48:00Z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