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8F" w:rsidRDefault="001E378F" w:rsidP="001E378F">
      <w:pPr>
        <w:pStyle w:val="Heading3"/>
      </w:pPr>
      <w:bookmarkStart w:id="0" w:name="_Toc13031945"/>
      <w:bookmarkStart w:id="1" w:name="_Toc34463145"/>
      <w:bookmarkStart w:id="2" w:name="_Toc34463365"/>
      <w:bookmarkStart w:id="3" w:name="_Toc34723606"/>
      <w:bookmarkStart w:id="4" w:name="_Ref34725526"/>
      <w:bookmarkStart w:id="5" w:name="_Toc38700634"/>
      <w:r>
        <w:t>IDJI 1.40.2 – Charging instruction plaintiffs case, general verdict</w:t>
      </w:r>
      <w:bookmarkEnd w:id="0"/>
      <w:bookmarkEnd w:id="1"/>
      <w:bookmarkEnd w:id="2"/>
      <w:bookmarkEnd w:id="3"/>
      <w:bookmarkEnd w:id="4"/>
      <w:bookmarkEnd w:id="5"/>
    </w:p>
    <w:p w:rsidR="001E378F" w:rsidRDefault="001E378F" w:rsidP="001E378F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1E378F" w:rsidRDefault="001E378F" w:rsidP="001E378F">
      <w:pPr>
        <w:pStyle w:val="Instruction"/>
      </w:pPr>
      <w:r>
        <w:tab/>
      </w:r>
      <w:proofErr w:type="gramStart"/>
      <w:r>
        <w:t>The plaintiff[s] have</w:t>
      </w:r>
      <w:proofErr w:type="gramEnd"/>
      <w:r>
        <w:t xml:space="preserve"> the burden of proof on each of the following propositions:  </w:t>
      </w:r>
    </w:p>
    <w:p w:rsidR="001E378F" w:rsidRDefault="001E378F" w:rsidP="001E378F">
      <w:pPr>
        <w:pStyle w:val="Instruction"/>
        <w:ind w:left="1440" w:right="1440"/>
      </w:pPr>
      <w:r>
        <w:tab/>
        <w:t xml:space="preserve">1.  [Proposition No. 1.]  </w:t>
      </w:r>
    </w:p>
    <w:p w:rsidR="001E378F" w:rsidRDefault="001E378F" w:rsidP="001E378F">
      <w:pPr>
        <w:pStyle w:val="Instruction"/>
        <w:ind w:left="1440" w:right="1440"/>
      </w:pPr>
      <w:r>
        <w:tab/>
        <w:t>2.  [Proposition no. 2.]</w:t>
      </w:r>
    </w:p>
    <w:p w:rsidR="001E378F" w:rsidRDefault="001E378F" w:rsidP="001E378F">
      <w:pPr>
        <w:pStyle w:val="Instruction"/>
        <w:ind w:left="1440" w:right="1440"/>
      </w:pPr>
      <w:r>
        <w:tab/>
        <w:t>3.  [Etc.]</w:t>
      </w:r>
    </w:p>
    <w:p w:rsidR="001E378F" w:rsidRDefault="001E378F" w:rsidP="001E378F">
      <w:pPr>
        <w:pStyle w:val="Instruction"/>
      </w:pPr>
      <w:r>
        <w:tab/>
        <w:t>If you find from your consideration of all the evidence that each of these propositions has been proved, then your verdict should be for the plaintiff[s].  If you find from your consideration of all the evidence that any of these propositions has not been proved, then your verdict should be for the defendant[s].</w:t>
      </w:r>
    </w:p>
    <w:p w:rsidR="001E378F" w:rsidRDefault="001E378F" w:rsidP="001E378F">
      <w:r>
        <w:t>Comment:</w:t>
      </w:r>
    </w:p>
    <w:p w:rsidR="001E378F" w:rsidRDefault="001E378F" w:rsidP="001E378F">
      <w:pPr>
        <w:ind w:firstLine="720"/>
      </w:pPr>
      <w:r>
        <w:t>This instruction is intended in cases where the jury will be given a general verdict form and special interrogatories will not be used.  This instruction is not appropriate for use where affirmative defenses or comparative negligence issues are involved.</w:t>
      </w:r>
    </w:p>
    <w:p w:rsidR="007A3362" w:rsidRDefault="001E378F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8F"/>
    <w:rsid w:val="001E378F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378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378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E378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E378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378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378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E378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E378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2011-10-26T19:56:00Z</dcterms:created>
  <dcterms:modified xsi:type="dcterms:W3CDTF">2011-10-26T19:57:00Z</dcterms:modified>
</cp:coreProperties>
</file>