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DF4" w:rsidRDefault="00061DF4" w:rsidP="00061DF4">
      <w:pPr>
        <w:pStyle w:val="Heading3"/>
      </w:pPr>
      <w:bookmarkStart w:id="0" w:name="_Toc13031929"/>
      <w:bookmarkStart w:id="1" w:name="_Toc34463131"/>
      <w:bookmarkStart w:id="2" w:name="_Toc34463351"/>
      <w:bookmarkStart w:id="3" w:name="_Toc34723592"/>
      <w:bookmarkStart w:id="4" w:name="_Ref34724067"/>
      <w:bookmarkStart w:id="5" w:name="_Toc38700620"/>
      <w:r>
        <w:t>IDJI 1.13.1 Alternate form – concluding remarks</w:t>
      </w:r>
      <w:bookmarkEnd w:id="0"/>
      <w:bookmarkEnd w:id="1"/>
      <w:bookmarkEnd w:id="2"/>
      <w:bookmarkEnd w:id="3"/>
      <w:bookmarkEnd w:id="4"/>
      <w:bookmarkEnd w:id="5"/>
    </w:p>
    <w:p w:rsidR="00061DF4" w:rsidRDefault="00061DF4" w:rsidP="00061DF4">
      <w:pPr>
        <w:pStyle w:val="Instructiontitle"/>
      </w:pPr>
      <w:proofErr w:type="gramStart"/>
      <w:r>
        <w:t>INSTRUCTION NO.</w:t>
      </w:r>
      <w:proofErr w:type="gramEnd"/>
      <w:r>
        <w:t xml:space="preserve"> _____</w:t>
      </w:r>
    </w:p>
    <w:p w:rsidR="00061DF4" w:rsidRDefault="00061DF4" w:rsidP="00061DF4">
      <w:pPr>
        <w:pStyle w:val="Instruction"/>
      </w:pPr>
      <w:r>
        <w:tab/>
        <w:t xml:space="preserve">Members of the Jury: In order to return a verdict, it is necessary that at least three-fourths of the jury agree.  Your verdict must represent the considered judgment of each juror agreeing to it.  </w:t>
      </w:r>
    </w:p>
    <w:p w:rsidR="00061DF4" w:rsidRDefault="00061DF4" w:rsidP="00061DF4">
      <w:pPr>
        <w:pStyle w:val="Instruction"/>
      </w:pPr>
      <w:r>
        <w:tab/>
        <w:t>It is your duty, as jurors, to consult with one another and to deliberate with a view to reaching an agreement, if you can do so without violence to individual judgment.  Each of you must decide the case for yourself, but do so only after an impartial consideration of the evidence with your fellow jurors.  In the course of your deliberations, do not hesitate to reexamine your own views and change your opinion if convinced it is erroneous.  But do not surrender your honest conviction as to the weight or effect of evidence solely because of the opinion of your fellow jurors, or for the mere purpose of returning a verdict.</w:t>
      </w:r>
    </w:p>
    <w:p w:rsidR="00061DF4" w:rsidRDefault="00061DF4" w:rsidP="00061DF4">
      <w:pPr>
        <w:pStyle w:val="Instruction"/>
      </w:pPr>
      <w:r>
        <w:tab/>
        <w:t>You are not partisans.  You are judges – judges of the facts.  Your sole interest is to ascertain the truth from the evidence in the case.</w:t>
      </w:r>
    </w:p>
    <w:p w:rsidR="007A3362" w:rsidRDefault="00061DF4" w:rsidP="00061DF4">
      <w:bookmarkStart w:id="6" w:name="_GoBack"/>
      <w:bookmarkEnd w:id="6"/>
    </w:p>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DF4"/>
    <w:rsid w:val="00061DF4"/>
    <w:rsid w:val="00544374"/>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DF4"/>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061DF4"/>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61DF4"/>
    <w:rPr>
      <w:rFonts w:ascii="Times New Roman" w:eastAsia="Times New Roman" w:hAnsi="Times New Roman" w:cs="Times New Roman"/>
      <w:sz w:val="24"/>
      <w:szCs w:val="24"/>
    </w:rPr>
  </w:style>
  <w:style w:type="paragraph" w:customStyle="1" w:styleId="Instruction">
    <w:name w:val="Instruction"/>
    <w:rsid w:val="00061DF4"/>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061DF4"/>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DF4"/>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061DF4"/>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61DF4"/>
    <w:rPr>
      <w:rFonts w:ascii="Times New Roman" w:eastAsia="Times New Roman" w:hAnsi="Times New Roman" w:cs="Times New Roman"/>
      <w:sz w:val="24"/>
      <w:szCs w:val="24"/>
    </w:rPr>
  </w:style>
  <w:style w:type="paragraph" w:customStyle="1" w:styleId="Instruction">
    <w:name w:val="Instruction"/>
    <w:rsid w:val="00061DF4"/>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061DF4"/>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2011-10-26T19:26:00Z</dcterms:created>
  <dcterms:modified xsi:type="dcterms:W3CDTF">2011-10-26T19:27:00Z</dcterms:modified>
</cp:coreProperties>
</file>