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F" w:rsidRDefault="009E4B3F" w:rsidP="009E4B3F">
      <w:pPr>
        <w:pStyle w:val="Heading3"/>
      </w:pPr>
      <w:bookmarkStart w:id="0" w:name="_Toc13032156"/>
      <w:bookmarkStart w:id="1" w:name="_Toc34463336"/>
      <w:bookmarkStart w:id="2" w:name="_Toc34463556"/>
      <w:bookmarkStart w:id="3" w:name="_Toc34723799"/>
      <w:bookmarkStart w:id="4" w:name="_Ref35420038"/>
      <w:bookmarkStart w:id="5" w:name="_Toc38700829"/>
      <w:r>
        <w:t>IDJ</w:t>
      </w:r>
      <w:bookmarkStart w:id="6" w:name="_GoBack"/>
      <w:bookmarkEnd w:id="6"/>
      <w:r>
        <w:t xml:space="preserve">I </w:t>
      </w:r>
      <w:proofErr w:type="gramStart"/>
      <w:r>
        <w:t>10.10.1  Products</w:t>
      </w:r>
      <w:proofErr w:type="gramEnd"/>
      <w:r>
        <w:t xml:space="preserve"> liability defense – product misuse</w:t>
      </w:r>
      <w:bookmarkEnd w:id="0"/>
      <w:bookmarkEnd w:id="1"/>
      <w:bookmarkEnd w:id="2"/>
      <w:bookmarkEnd w:id="3"/>
      <w:bookmarkEnd w:id="4"/>
      <w:bookmarkEnd w:id="5"/>
    </w:p>
    <w:p w:rsidR="009E4B3F" w:rsidRDefault="009E4B3F" w:rsidP="009E4B3F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9E4B3F" w:rsidRDefault="009E4B3F" w:rsidP="009E4B3F">
      <w:pPr>
        <w:pStyle w:val="Instruction"/>
      </w:pPr>
      <w:r>
        <w:tab/>
        <w:t>Under the defense of product misuse as a basis for comparative fault, the defendant has the burden of proving each of the following:</w:t>
      </w:r>
    </w:p>
    <w:p w:rsidR="009E4B3F" w:rsidRDefault="009E4B3F" w:rsidP="009E4B3F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product was not used in a manner expected of a reasonably prudent person likely to use the product under the same or similar circumstances; and</w:t>
      </w:r>
    </w:p>
    <w:p w:rsidR="009E4B3F" w:rsidRDefault="009E4B3F" w:rsidP="009E4B3F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misuse was a proximate cause of the injuries or damages to the plaintiff.</w:t>
      </w:r>
    </w:p>
    <w:p w:rsidR="009E4B3F" w:rsidRDefault="009E4B3F" w:rsidP="009E4B3F">
      <w:pPr>
        <w:spacing w:line="360" w:lineRule="auto"/>
      </w:pPr>
    </w:p>
    <w:p w:rsidR="009E4B3F" w:rsidRDefault="009E4B3F" w:rsidP="009E4B3F">
      <w:r>
        <w:t xml:space="preserve">Comments:  </w:t>
      </w:r>
    </w:p>
    <w:p w:rsidR="009E4B3F" w:rsidRDefault="009E4B3F" w:rsidP="009E4B3F">
      <w:pPr>
        <w:ind w:firstLine="720"/>
      </w:pPr>
      <w:proofErr w:type="gramStart"/>
      <w:r>
        <w:t>Idaho Code § 6-1305(3).</w:t>
      </w:r>
      <w:proofErr w:type="gramEnd"/>
    </w:p>
    <w:p w:rsidR="007A3362" w:rsidRDefault="009E4B3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682"/>
    <w:multiLevelType w:val="hybridMultilevel"/>
    <w:tmpl w:val="2604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3F"/>
    <w:rsid w:val="00544374"/>
    <w:rsid w:val="009E4B3F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4B3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4B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E4B3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E4B3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4B3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4B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E4B3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E4B3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2011-11-02T18:40:00Z</dcterms:created>
  <dcterms:modified xsi:type="dcterms:W3CDTF">2011-11-02T18:40:00Z</dcterms:modified>
</cp:coreProperties>
</file>