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ABD" w:rsidRDefault="00260ABD" w:rsidP="00260ABD">
      <w:pPr>
        <w:pStyle w:val="Heading3"/>
      </w:pPr>
      <w:bookmarkStart w:id="0" w:name="_Toc13032068"/>
      <w:bookmarkStart w:id="1" w:name="_Toc34463259"/>
      <w:bookmarkStart w:id="2" w:name="_Toc34463479"/>
      <w:bookmarkStart w:id="3" w:name="_Toc34723720"/>
      <w:bookmarkStart w:id="4" w:name="_Ref35417920"/>
      <w:bookmarkStart w:id="5" w:name="_Toc38700748"/>
      <w:r>
        <w:t xml:space="preserve">IDJI </w:t>
      </w:r>
      <w:bookmarkStart w:id="6" w:name="_GoBack"/>
      <w:bookmarkEnd w:id="6"/>
      <w:r>
        <w:t>6.08.3 – Interpretation of contract - ambiguity resolved against drafter</w:t>
      </w:r>
      <w:bookmarkEnd w:id="0"/>
      <w:bookmarkEnd w:id="1"/>
      <w:bookmarkEnd w:id="2"/>
      <w:bookmarkEnd w:id="3"/>
      <w:bookmarkEnd w:id="4"/>
      <w:bookmarkEnd w:id="5"/>
    </w:p>
    <w:p w:rsidR="00260ABD" w:rsidRDefault="00260ABD" w:rsidP="00260ABD">
      <w:pPr>
        <w:pStyle w:val="Instructiontitle"/>
      </w:pPr>
      <w:proofErr w:type="gramStart"/>
      <w:r>
        <w:t>INSTRUCTION NO.</w:t>
      </w:r>
      <w:proofErr w:type="gramEnd"/>
      <w:r>
        <w:t xml:space="preserve"> ____</w:t>
      </w:r>
    </w:p>
    <w:p w:rsidR="00260ABD" w:rsidRDefault="00260ABD" w:rsidP="00260ABD">
      <w:pPr>
        <w:pStyle w:val="Instruction"/>
      </w:pPr>
      <w:r>
        <w:tab/>
        <w:t>Where there is ambiguous language in a contract, and where the true intent of the parties cannot be ascertained by any other evidence, the ambiguity can be resolved by interpreting the contract against the party who drafted the contract or provided the ambiguous language.</w:t>
      </w:r>
    </w:p>
    <w:p w:rsidR="007A3362" w:rsidRDefault="00260ABD"/>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ABD"/>
    <w:rsid w:val="00260ABD"/>
    <w:rsid w:val="00544374"/>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260ABD"/>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60ABD"/>
    <w:rPr>
      <w:rFonts w:ascii="Times New Roman" w:eastAsia="Times New Roman" w:hAnsi="Times New Roman" w:cs="Times New Roman"/>
      <w:sz w:val="24"/>
      <w:szCs w:val="24"/>
    </w:rPr>
  </w:style>
  <w:style w:type="paragraph" w:customStyle="1" w:styleId="Instruction">
    <w:name w:val="Instruction"/>
    <w:rsid w:val="00260ABD"/>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260ABD"/>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260ABD"/>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60ABD"/>
    <w:rPr>
      <w:rFonts w:ascii="Times New Roman" w:eastAsia="Times New Roman" w:hAnsi="Times New Roman" w:cs="Times New Roman"/>
      <w:sz w:val="24"/>
      <w:szCs w:val="24"/>
    </w:rPr>
  </w:style>
  <w:style w:type="paragraph" w:customStyle="1" w:styleId="Instruction">
    <w:name w:val="Instruction"/>
    <w:rsid w:val="00260ABD"/>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260ABD"/>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2011-11-01T19:47:00Z</dcterms:created>
  <dcterms:modified xsi:type="dcterms:W3CDTF">2011-11-01T19:47:00Z</dcterms:modified>
</cp:coreProperties>
</file>