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33" w:rsidRDefault="00816B33" w:rsidP="00816B33">
      <w:pPr>
        <w:pStyle w:val="Heading3"/>
      </w:pPr>
      <w:bookmarkStart w:id="0" w:name="_Toc13031926"/>
      <w:bookmarkStart w:id="1" w:name="_Toc34463128"/>
      <w:bookmarkStart w:id="2" w:name="_Toc34463348"/>
      <w:bookmarkStart w:id="3" w:name="_Toc34723589"/>
      <w:bookmarkStart w:id="4" w:name="_Ref34724010"/>
      <w:bookmarkStart w:id="5" w:name="_Toc38700617"/>
      <w:r>
        <w:t>IDJI 1.09 – Quotient verdicts</w:t>
      </w:r>
      <w:bookmarkEnd w:id="0"/>
      <w:bookmarkEnd w:id="1"/>
      <w:bookmarkEnd w:id="2"/>
      <w:bookmarkEnd w:id="3"/>
      <w:bookmarkEnd w:id="4"/>
      <w:bookmarkEnd w:id="5"/>
    </w:p>
    <w:p w:rsidR="00816B33" w:rsidRDefault="00816B33" w:rsidP="00816B33">
      <w:pPr>
        <w:pStyle w:val="Instructiontitle"/>
      </w:pPr>
      <w:proofErr w:type="gramStart"/>
      <w:r>
        <w:t>INSTRUCTION NO.</w:t>
      </w:r>
      <w:proofErr w:type="gramEnd"/>
      <w:r>
        <w:t xml:space="preserve"> ____</w:t>
      </w:r>
    </w:p>
    <w:p w:rsidR="00816B33" w:rsidRDefault="00816B33" w:rsidP="00816B33">
      <w:pPr>
        <w:pStyle w:val="Instruction"/>
      </w:pPr>
      <w:r>
        <w:tab/>
        <w:t>In deciding this case, you may not delegate any of your decisions to another or decide any question by chance, such as by the flip of a coin or drawing of straws.  If money damages are to be awarded or percentages of fault are to be assigned, you may not agree in advance to average the sum of each individual juror's estimate as the method of determining the amount of the damage award or percentage of negligence.</w:t>
      </w:r>
    </w:p>
    <w:p w:rsidR="007A3362" w:rsidRDefault="00816B33" w:rsidP="00816B33">
      <w:bookmarkStart w:id="6" w:name="_GoBack"/>
      <w:bookmarkEnd w:id="6"/>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33"/>
    <w:rsid w:val="00544374"/>
    <w:rsid w:val="00816B33"/>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3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16B33"/>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6B33"/>
    <w:rPr>
      <w:rFonts w:ascii="Times New Roman" w:eastAsia="Times New Roman" w:hAnsi="Times New Roman" w:cs="Times New Roman"/>
      <w:sz w:val="24"/>
      <w:szCs w:val="24"/>
    </w:rPr>
  </w:style>
  <w:style w:type="paragraph" w:customStyle="1" w:styleId="Instruction">
    <w:name w:val="Instruction"/>
    <w:rsid w:val="00816B3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16B33"/>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B3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16B33"/>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16B33"/>
    <w:rPr>
      <w:rFonts w:ascii="Times New Roman" w:eastAsia="Times New Roman" w:hAnsi="Times New Roman" w:cs="Times New Roman"/>
      <w:sz w:val="24"/>
      <w:szCs w:val="24"/>
    </w:rPr>
  </w:style>
  <w:style w:type="paragraph" w:customStyle="1" w:styleId="Instruction">
    <w:name w:val="Instruction"/>
    <w:rsid w:val="00816B3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16B33"/>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2011-10-26T19:23:00Z</dcterms:created>
  <dcterms:modified xsi:type="dcterms:W3CDTF">2011-10-26T19:23:00Z</dcterms:modified>
</cp:coreProperties>
</file>