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E9" w:rsidRDefault="00E95DA0" w:rsidP="00851CE9">
      <w:pPr>
        <w:spacing w:after="0" w:line="240" w:lineRule="auto"/>
        <w:jc w:val="center"/>
        <w:rPr>
          <w:rFonts w:ascii="Arial" w:eastAsia="Times New Roman" w:hAnsi="Arial" w:cs="Arial"/>
          <w:color w:val="444444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44444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78.8pt">
            <v:imagedata r:id="rId4" o:title="Color - SCO Stacked Name"/>
          </v:shape>
        </w:pict>
      </w:r>
    </w:p>
    <w:p w:rsidR="00851CE9" w:rsidRDefault="00851CE9" w:rsidP="00851CE9">
      <w:pPr>
        <w:spacing w:after="0" w:line="240" w:lineRule="auto"/>
        <w:jc w:val="center"/>
        <w:rPr>
          <w:rFonts w:ascii="Arial" w:eastAsia="Times New Roman" w:hAnsi="Arial" w:cs="Arial"/>
          <w:color w:val="444444"/>
          <w:szCs w:val="20"/>
        </w:rPr>
      </w:pPr>
    </w:p>
    <w:p w:rsidR="00851CE9" w:rsidRPr="0082263C" w:rsidRDefault="0082263C" w:rsidP="0082263C">
      <w:pPr>
        <w:spacing w:after="0" w:line="240" w:lineRule="auto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82263C">
        <w:rPr>
          <w:rFonts w:ascii="Arial" w:eastAsia="Times New Roman" w:hAnsi="Arial" w:cs="Arial"/>
          <w:b/>
          <w:color w:val="444444"/>
          <w:sz w:val="28"/>
          <w:szCs w:val="28"/>
        </w:rPr>
        <w:t>Memo</w:t>
      </w:r>
    </w:p>
    <w:p w:rsidR="0082263C" w:rsidRPr="0082263C" w:rsidRDefault="0082263C" w:rsidP="0082263C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851CE9" w:rsidRDefault="00851CE9" w:rsidP="0082263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2263C">
        <w:rPr>
          <w:rFonts w:ascii="Arial" w:eastAsia="Times New Roman" w:hAnsi="Arial" w:cs="Arial"/>
          <w:b/>
          <w:color w:val="444444"/>
          <w:sz w:val="24"/>
          <w:szCs w:val="24"/>
        </w:rPr>
        <w:t>To:</w:t>
      </w:r>
      <w:r w:rsidRPr="0082263C">
        <w:rPr>
          <w:rFonts w:ascii="Arial" w:eastAsia="Times New Roman" w:hAnsi="Arial" w:cs="Arial"/>
          <w:color w:val="444444"/>
          <w:sz w:val="24"/>
          <w:szCs w:val="24"/>
        </w:rPr>
        <w:t xml:space="preserve"> Directors and Fiscal Officers and Assistants</w:t>
      </w:r>
    </w:p>
    <w:p w:rsidR="0082263C" w:rsidRPr="0082263C" w:rsidRDefault="0082263C" w:rsidP="0082263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851CE9" w:rsidRDefault="00851CE9" w:rsidP="0082263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2263C">
        <w:rPr>
          <w:rFonts w:ascii="Arial" w:eastAsia="Times New Roman" w:hAnsi="Arial" w:cs="Arial"/>
          <w:b/>
          <w:color w:val="444444"/>
          <w:sz w:val="24"/>
          <w:szCs w:val="24"/>
        </w:rPr>
        <w:t>From:</w:t>
      </w:r>
      <w:r w:rsidRPr="0082263C">
        <w:rPr>
          <w:rFonts w:ascii="Arial" w:eastAsia="Times New Roman" w:hAnsi="Arial" w:cs="Arial"/>
          <w:color w:val="444444"/>
          <w:sz w:val="24"/>
          <w:szCs w:val="24"/>
        </w:rPr>
        <w:t xml:space="preserve"> Board of Examiners</w:t>
      </w:r>
    </w:p>
    <w:p w:rsidR="0082263C" w:rsidRPr="0082263C" w:rsidRDefault="0082263C" w:rsidP="0082263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851CE9" w:rsidRDefault="00851CE9" w:rsidP="0082263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2263C">
        <w:rPr>
          <w:rFonts w:ascii="Arial" w:eastAsia="Times New Roman" w:hAnsi="Arial" w:cs="Arial"/>
          <w:b/>
          <w:color w:val="444444"/>
          <w:sz w:val="24"/>
          <w:szCs w:val="24"/>
        </w:rPr>
        <w:t>Date</w:t>
      </w:r>
      <w:r w:rsidR="0082263C" w:rsidRPr="0082263C">
        <w:rPr>
          <w:rFonts w:ascii="Arial" w:eastAsia="Times New Roman" w:hAnsi="Arial" w:cs="Arial"/>
          <w:b/>
          <w:color w:val="444444"/>
          <w:sz w:val="24"/>
          <w:szCs w:val="24"/>
        </w:rPr>
        <w:t>:</w:t>
      </w:r>
      <w:r w:rsidRPr="0082263C">
        <w:rPr>
          <w:rFonts w:ascii="Arial" w:eastAsia="Times New Roman" w:hAnsi="Arial" w:cs="Arial"/>
          <w:color w:val="444444"/>
          <w:sz w:val="24"/>
          <w:szCs w:val="24"/>
        </w:rPr>
        <w:t xml:space="preserve"> January 31, 2019</w:t>
      </w:r>
    </w:p>
    <w:p w:rsidR="0082263C" w:rsidRPr="0082263C" w:rsidRDefault="0082263C" w:rsidP="0082263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851CE9" w:rsidRPr="0082263C" w:rsidRDefault="00851CE9" w:rsidP="0082263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2263C">
        <w:rPr>
          <w:rFonts w:ascii="Arial" w:eastAsia="Times New Roman" w:hAnsi="Arial" w:cs="Arial"/>
          <w:b/>
          <w:color w:val="444444"/>
          <w:sz w:val="24"/>
          <w:szCs w:val="24"/>
        </w:rPr>
        <w:t>Subject:</w:t>
      </w:r>
      <w:r w:rsidRPr="0082263C">
        <w:rPr>
          <w:rFonts w:ascii="Arial" w:eastAsia="Times New Roman" w:hAnsi="Arial" w:cs="Arial"/>
          <w:color w:val="444444"/>
          <w:sz w:val="24"/>
          <w:szCs w:val="24"/>
        </w:rPr>
        <w:t xml:space="preserve"> Update </w:t>
      </w:r>
      <w:r w:rsidR="0082263C" w:rsidRPr="0082263C">
        <w:rPr>
          <w:rFonts w:ascii="Arial" w:eastAsia="Times New Roman" w:hAnsi="Arial" w:cs="Arial"/>
          <w:color w:val="444444"/>
          <w:sz w:val="24"/>
          <w:szCs w:val="24"/>
        </w:rPr>
        <w:t>to the State of Idaho Mileage Rate</w:t>
      </w:r>
    </w:p>
    <w:p w:rsidR="00851CE9" w:rsidRPr="0082263C" w:rsidRDefault="00851CE9" w:rsidP="00851CE9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</w:p>
    <w:p w:rsidR="00851CE9" w:rsidRPr="0082263C" w:rsidRDefault="00851CE9" w:rsidP="00851CE9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2263C">
        <w:rPr>
          <w:rFonts w:ascii="Arial" w:eastAsia="Times New Roman" w:hAnsi="Arial" w:cs="Arial"/>
          <w:color w:val="444444"/>
          <w:sz w:val="24"/>
          <w:szCs w:val="24"/>
        </w:rPr>
        <w:t>Today the I</w:t>
      </w:r>
      <w:r w:rsidR="00832FE6">
        <w:rPr>
          <w:rFonts w:ascii="Arial" w:eastAsia="Times New Roman" w:hAnsi="Arial" w:cs="Arial"/>
          <w:color w:val="444444"/>
          <w:sz w:val="24"/>
          <w:szCs w:val="24"/>
        </w:rPr>
        <w:t>nternal Revenue Services (IRS)</w:t>
      </w:r>
      <w:r w:rsidRPr="0082263C">
        <w:rPr>
          <w:rFonts w:ascii="Arial" w:eastAsia="Times New Roman" w:hAnsi="Arial" w:cs="Arial"/>
          <w:color w:val="444444"/>
          <w:sz w:val="24"/>
          <w:szCs w:val="24"/>
        </w:rPr>
        <w:t xml:space="preserve"> announced a new mileage rate of 57.5 cents, effective January 1, 2020.</w:t>
      </w:r>
    </w:p>
    <w:p w:rsidR="00851CE9" w:rsidRPr="0082263C" w:rsidRDefault="00851CE9" w:rsidP="00851CE9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2263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:rsidR="00851CE9" w:rsidRPr="0082263C" w:rsidRDefault="00851CE9" w:rsidP="00851CE9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51CE9">
        <w:rPr>
          <w:rFonts w:ascii="Arial" w:eastAsia="Times New Roman" w:hAnsi="Arial" w:cs="Arial"/>
          <w:color w:val="444444"/>
          <w:sz w:val="24"/>
          <w:szCs w:val="24"/>
        </w:rPr>
        <w:t xml:space="preserve">At the </w:t>
      </w:r>
      <w:r w:rsidRPr="0082263C">
        <w:rPr>
          <w:rFonts w:ascii="Arial" w:eastAsia="Times New Roman" w:hAnsi="Arial" w:cs="Arial"/>
          <w:color w:val="444444"/>
          <w:sz w:val="24"/>
          <w:szCs w:val="24"/>
        </w:rPr>
        <w:t>February 2019</w:t>
      </w:r>
      <w:r w:rsidRPr="00851CE9">
        <w:rPr>
          <w:rFonts w:ascii="Arial" w:eastAsia="Times New Roman" w:hAnsi="Arial" w:cs="Arial"/>
          <w:color w:val="444444"/>
          <w:sz w:val="24"/>
          <w:szCs w:val="24"/>
        </w:rPr>
        <w:t xml:space="preserve"> meeting, the State Board of Examiners amended</w:t>
      </w:r>
      <w:r w:rsidRPr="0082263C">
        <w:rPr>
          <w:rFonts w:ascii="Arial" w:eastAsia="Times New Roman" w:hAnsi="Arial" w:cs="Arial"/>
          <w:color w:val="444444"/>
          <w:sz w:val="24"/>
          <w:szCs w:val="24"/>
        </w:rPr>
        <w:t xml:space="preserve"> the State Travel Policy as follows:</w:t>
      </w:r>
    </w:p>
    <w:p w:rsidR="00851CE9" w:rsidRPr="0082263C" w:rsidRDefault="00851CE9" w:rsidP="00851CE9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851CE9" w:rsidRPr="0082263C" w:rsidRDefault="00851CE9" w:rsidP="00851CE9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 w:rsidRPr="0082263C">
        <w:rPr>
          <w:rFonts w:ascii="Arial" w:eastAsia="Times New Roman" w:hAnsi="Arial" w:cs="Arial"/>
          <w:color w:val="444444"/>
          <w:sz w:val="24"/>
          <w:szCs w:val="24"/>
        </w:rPr>
        <w:t>“If the Federal Mileage rate is set below the current State of Idaho mileage rate, then the State of Idaho mileage rate will automatically decrease to match the Federal rate.”</w:t>
      </w:r>
    </w:p>
    <w:p w:rsidR="00851CE9" w:rsidRPr="0082263C" w:rsidRDefault="00851CE9" w:rsidP="00851CE9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1F63D8" w:rsidRPr="0082263C" w:rsidRDefault="00832FE6" w:rsidP="00851CE9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Due to these changes</w:t>
      </w:r>
      <w:r w:rsidR="00851CE9" w:rsidRPr="0082263C">
        <w:rPr>
          <w:rFonts w:ascii="Arial" w:eastAsia="Times New Roman" w:hAnsi="Arial" w:cs="Arial"/>
          <w:color w:val="444444"/>
          <w:sz w:val="24"/>
          <w:szCs w:val="24"/>
        </w:rPr>
        <w:t xml:space="preserve"> from the IRS </w:t>
      </w:r>
      <w:r w:rsidR="00851CE9" w:rsidRPr="00851CE9">
        <w:rPr>
          <w:rFonts w:ascii="Arial" w:eastAsia="Times New Roman" w:hAnsi="Arial" w:cs="Arial"/>
          <w:color w:val="444444"/>
          <w:sz w:val="24"/>
          <w:szCs w:val="24"/>
        </w:rPr>
        <w:t xml:space="preserve">the </w:t>
      </w:r>
      <w:r w:rsidR="00851CE9" w:rsidRPr="0082263C">
        <w:rPr>
          <w:rFonts w:ascii="Arial" w:eastAsia="Times New Roman" w:hAnsi="Arial" w:cs="Arial"/>
          <w:color w:val="444444"/>
          <w:sz w:val="24"/>
          <w:szCs w:val="24"/>
        </w:rPr>
        <w:t xml:space="preserve">Idaho </w:t>
      </w:r>
      <w:r w:rsidR="00851CE9" w:rsidRPr="00851CE9">
        <w:rPr>
          <w:rFonts w:ascii="Arial" w:eastAsia="Times New Roman" w:hAnsi="Arial" w:cs="Arial"/>
          <w:color w:val="444444"/>
          <w:sz w:val="24"/>
          <w:szCs w:val="24"/>
        </w:rPr>
        <w:t xml:space="preserve">State Travel Policies and Procedures </w:t>
      </w:r>
      <w:r w:rsidR="00851CE9" w:rsidRPr="0082263C">
        <w:rPr>
          <w:rFonts w:ascii="Arial" w:eastAsia="Times New Roman" w:hAnsi="Arial" w:cs="Arial"/>
          <w:color w:val="444444"/>
          <w:sz w:val="24"/>
          <w:szCs w:val="24"/>
        </w:rPr>
        <w:t>policy will be amended from 58.</w:t>
      </w:r>
      <w:r w:rsidR="00851CE9" w:rsidRPr="00851CE9">
        <w:rPr>
          <w:rFonts w:ascii="Arial" w:eastAsia="Times New Roman" w:hAnsi="Arial" w:cs="Arial"/>
          <w:color w:val="444444"/>
          <w:sz w:val="24"/>
          <w:szCs w:val="24"/>
        </w:rPr>
        <w:t xml:space="preserve">0 cents per mile to </w:t>
      </w:r>
      <w:r w:rsidR="00851CE9" w:rsidRPr="0082263C">
        <w:rPr>
          <w:rFonts w:ascii="Arial" w:eastAsia="Times New Roman" w:hAnsi="Arial" w:cs="Arial"/>
          <w:b/>
          <w:bCs/>
          <w:color w:val="444444"/>
          <w:sz w:val="24"/>
          <w:szCs w:val="24"/>
        </w:rPr>
        <w:t>57</w:t>
      </w:r>
      <w:r w:rsidR="00851CE9" w:rsidRPr="00851CE9">
        <w:rPr>
          <w:rFonts w:ascii="Arial" w:eastAsia="Times New Roman" w:hAnsi="Arial" w:cs="Arial"/>
          <w:b/>
          <w:bCs/>
          <w:color w:val="444444"/>
          <w:sz w:val="24"/>
          <w:szCs w:val="24"/>
        </w:rPr>
        <w:t>.5 cents per mile effective January 1, 20</w:t>
      </w:r>
      <w:r w:rsidR="00851CE9" w:rsidRPr="0082263C">
        <w:rPr>
          <w:rFonts w:ascii="Arial" w:eastAsia="Times New Roman" w:hAnsi="Arial" w:cs="Arial"/>
          <w:b/>
          <w:bCs/>
          <w:color w:val="444444"/>
          <w:sz w:val="24"/>
          <w:szCs w:val="24"/>
        </w:rPr>
        <w:t>20</w:t>
      </w:r>
      <w:r w:rsidR="00851CE9" w:rsidRPr="00851CE9">
        <w:rPr>
          <w:rFonts w:ascii="Arial" w:eastAsia="Times New Roman" w:hAnsi="Arial" w:cs="Arial"/>
          <w:color w:val="444444"/>
          <w:sz w:val="24"/>
          <w:szCs w:val="24"/>
        </w:rPr>
        <w:t xml:space="preserve">. </w:t>
      </w:r>
    </w:p>
    <w:p w:rsidR="00851CE9" w:rsidRPr="0082263C" w:rsidRDefault="00851CE9" w:rsidP="00851CE9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851CE9" w:rsidRPr="0082263C" w:rsidRDefault="00851CE9">
      <w:pPr>
        <w:rPr>
          <w:rFonts w:ascii="Arial" w:eastAsia="Times New Roman" w:hAnsi="Arial" w:cs="Arial"/>
          <w:color w:val="444444"/>
          <w:sz w:val="24"/>
          <w:szCs w:val="24"/>
        </w:rPr>
      </w:pPr>
      <w:r w:rsidRPr="0082263C">
        <w:rPr>
          <w:rFonts w:ascii="Arial" w:eastAsia="Times New Roman" w:hAnsi="Arial" w:cs="Arial"/>
          <w:color w:val="444444"/>
          <w:sz w:val="24"/>
          <w:szCs w:val="24"/>
        </w:rPr>
        <w:t xml:space="preserve">Please feel free to contact the State Controller’s Office Accounting helpline if you have any questions. </w:t>
      </w:r>
      <w:hyperlink r:id="rId5" w:history="1">
        <w:r w:rsidRPr="0082263C">
          <w:rPr>
            <w:rStyle w:val="Hyperlink"/>
            <w:rFonts w:ascii="Arial" w:eastAsia="Times New Roman" w:hAnsi="Arial" w:cs="Arial"/>
            <w:sz w:val="24"/>
            <w:szCs w:val="24"/>
          </w:rPr>
          <w:t>DSAHelpLine@sco.idaho.gov</w:t>
        </w:r>
      </w:hyperlink>
    </w:p>
    <w:p w:rsidR="00851CE9" w:rsidRDefault="00851CE9"/>
    <w:sectPr w:rsidR="0085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E9"/>
    <w:rsid w:val="001F3BE4"/>
    <w:rsid w:val="00264B1F"/>
    <w:rsid w:val="0082263C"/>
    <w:rsid w:val="00832FE6"/>
    <w:rsid w:val="00851CE9"/>
    <w:rsid w:val="00E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51BE3-CD30-47FE-94A5-34C71C02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738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7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51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AHelpLine@sco.idaho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McCleve</dc:creator>
  <cp:keywords/>
  <dc:description/>
  <cp:lastModifiedBy>Sean Go</cp:lastModifiedBy>
  <cp:revision>2</cp:revision>
  <dcterms:created xsi:type="dcterms:W3CDTF">2020-01-06T20:43:00Z</dcterms:created>
  <dcterms:modified xsi:type="dcterms:W3CDTF">2020-01-06T20:43:00Z</dcterms:modified>
</cp:coreProperties>
</file>